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47" w:rsidRPr="00C93847" w:rsidRDefault="00E74ABE" w:rsidP="00C93847">
      <w:pPr>
        <w:snapToGrid w:val="0"/>
        <w:spacing w:line="240" w:lineRule="atLeast"/>
        <w:jc w:val="left"/>
        <w:rPr>
          <w:rFonts w:asciiTheme="majorEastAsia" w:eastAsiaTheme="majorEastAsia" w:hAnsiTheme="majorEastAsia"/>
          <w:sz w:val="24"/>
          <w:szCs w:val="24"/>
          <w:bdr w:val="single" w:sz="4" w:space="0" w:color="auto"/>
        </w:rPr>
      </w:pPr>
      <w:bookmarkStart w:id="0" w:name="_Hlk497667016"/>
      <w:r w:rsidRPr="00C93847">
        <w:rPr>
          <w:rFonts w:asciiTheme="majorEastAsia" w:eastAsiaTheme="majorEastAsia" w:hAnsiTheme="majorEastAsia" w:hint="eastAsia"/>
          <w:sz w:val="24"/>
          <w:szCs w:val="24"/>
          <w:bdr w:val="single" w:sz="4" w:space="0" w:color="auto"/>
        </w:rPr>
        <w:t>2017年12月</w:t>
      </w:r>
      <w:r w:rsidR="005B1D4C">
        <w:rPr>
          <w:rFonts w:asciiTheme="majorEastAsia" w:eastAsiaTheme="majorEastAsia" w:hAnsiTheme="majorEastAsia" w:hint="eastAsia"/>
          <w:sz w:val="24"/>
          <w:szCs w:val="24"/>
          <w:bdr w:val="single" w:sz="4" w:space="0" w:color="auto"/>
        </w:rPr>
        <w:t>「</w:t>
      </w:r>
      <w:r w:rsidRPr="00C93847">
        <w:rPr>
          <w:rFonts w:asciiTheme="majorEastAsia" w:eastAsiaTheme="majorEastAsia" w:hAnsiTheme="majorEastAsia" w:hint="eastAsia"/>
          <w:sz w:val="24"/>
          <w:szCs w:val="24"/>
          <w:bdr w:val="single" w:sz="4" w:space="0" w:color="auto"/>
        </w:rPr>
        <w:t>げんさい楽座</w:t>
      </w:r>
      <w:r w:rsidR="005B1D4C">
        <w:rPr>
          <w:rFonts w:asciiTheme="majorEastAsia" w:eastAsiaTheme="majorEastAsia" w:hAnsiTheme="majorEastAsia" w:hint="eastAsia"/>
          <w:sz w:val="24"/>
          <w:szCs w:val="24"/>
          <w:bdr w:val="single" w:sz="4" w:space="0" w:color="auto"/>
        </w:rPr>
        <w:t>』</w:t>
      </w:r>
      <w:r w:rsidR="00C93847" w:rsidRPr="00C93847">
        <w:rPr>
          <w:rFonts w:asciiTheme="majorEastAsia" w:eastAsiaTheme="majorEastAsia" w:hAnsiTheme="majorEastAsia" w:hint="eastAsia"/>
          <w:sz w:val="24"/>
          <w:szCs w:val="24"/>
          <w:bdr w:val="single" w:sz="4" w:space="0" w:color="auto"/>
        </w:rPr>
        <w:t>ご案内</w:t>
      </w:r>
    </w:p>
    <w:p w:rsidR="00C93847" w:rsidRPr="005B1D4C" w:rsidRDefault="00C93847" w:rsidP="00C93847">
      <w:pPr>
        <w:snapToGrid w:val="0"/>
        <w:spacing w:line="240" w:lineRule="atLeast"/>
        <w:rPr>
          <w:rFonts w:asciiTheme="majorEastAsia" w:eastAsiaTheme="majorEastAsia" w:hAnsiTheme="majorEastAsia"/>
          <w:sz w:val="24"/>
          <w:szCs w:val="24"/>
        </w:rPr>
      </w:pPr>
    </w:p>
    <w:p w:rsidR="00266224" w:rsidRDefault="00266224" w:rsidP="00C93847">
      <w:pPr>
        <w:snapToGrid w:val="0"/>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E74ABE" w:rsidRPr="00C93847" w:rsidRDefault="00231B1C" w:rsidP="00161440">
      <w:pPr>
        <w:snapToGrid w:val="0"/>
        <w:spacing w:line="240" w:lineRule="atLeas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C93847">
        <w:rPr>
          <w:rFonts w:asciiTheme="majorEastAsia" w:eastAsiaTheme="majorEastAsia" w:hAnsiTheme="majorEastAsia" w:hint="eastAsia"/>
          <w:sz w:val="32"/>
          <w:szCs w:val="32"/>
        </w:rPr>
        <w:t>後方支援拠点としての</w:t>
      </w:r>
      <w:r>
        <w:rPr>
          <w:rFonts w:asciiTheme="majorEastAsia" w:eastAsiaTheme="majorEastAsia" w:hAnsiTheme="majorEastAsia" w:hint="eastAsia"/>
          <w:sz w:val="32"/>
          <w:szCs w:val="32"/>
        </w:rPr>
        <w:t>』</w:t>
      </w:r>
      <w:r w:rsidR="00C93847">
        <w:rPr>
          <w:rFonts w:asciiTheme="majorEastAsia" w:eastAsiaTheme="majorEastAsia" w:hAnsiTheme="majorEastAsia" w:hint="eastAsia"/>
          <w:sz w:val="32"/>
          <w:szCs w:val="32"/>
        </w:rPr>
        <w:t>美濃加茂市を考えてみよう！</w:t>
      </w:r>
    </w:p>
    <w:p w:rsidR="00266224" w:rsidRDefault="00266224" w:rsidP="00A97EC5">
      <w:pPr>
        <w:snapToGrid w:val="0"/>
        <w:spacing w:line="300" w:lineRule="exact"/>
      </w:pPr>
      <w:bookmarkStart w:id="1" w:name="_Hlk497666985"/>
      <w:r>
        <w:rPr>
          <w:rFonts w:hint="eastAsia"/>
        </w:rPr>
        <w:t>**************************************************************************************</w:t>
      </w:r>
    </w:p>
    <w:p w:rsidR="00384246" w:rsidRDefault="00384246" w:rsidP="0022368E">
      <w:pPr>
        <w:snapToGrid w:val="0"/>
        <w:spacing w:beforeLines="50" w:before="145" w:line="300" w:lineRule="exact"/>
      </w:pPr>
    </w:p>
    <w:p w:rsidR="00266224" w:rsidRDefault="00231B1C" w:rsidP="00266224">
      <w:pPr>
        <w:snapToGrid w:val="0"/>
        <w:spacing w:line="300" w:lineRule="exact"/>
        <w:ind w:firstLineChars="100" w:firstLine="210"/>
        <w:rPr>
          <w:sz w:val="24"/>
          <w:szCs w:val="24"/>
        </w:rPr>
      </w:pPr>
      <w:r>
        <w:rPr>
          <w:noProof/>
        </w:rPr>
        <w:drawing>
          <wp:anchor distT="0" distB="0" distL="114300" distR="114300" simplePos="0" relativeHeight="251659264" behindDoc="0" locked="0" layoutInCell="1" allowOverlap="1" wp14:anchorId="674587E7" wp14:editId="717B8BBF">
            <wp:simplePos x="0" y="0"/>
            <wp:positionH relativeFrom="column">
              <wp:posOffset>3735070</wp:posOffset>
            </wp:positionH>
            <wp:positionV relativeFrom="paragraph">
              <wp:posOffset>474345</wp:posOffset>
            </wp:positionV>
            <wp:extent cx="2222678" cy="1476000"/>
            <wp:effectExtent l="19050" t="19050" r="25400" b="10160"/>
            <wp:wrapSquare wrapText="bothSides"/>
            <wp:docPr id="4" name="図 4" descr="C:\Users\Kurita\AppData\Local\Microsoft\Windows\INetCache\Content.Word\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urita\AppData\Local\Microsoft\Windows\INetCache\Content.Word\yjimage.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2371" b="90722" l="772" r="99614">
                                  <a14:foregroundMark x1="1158" y1="13918" x2="73745" y2="55155"/>
                                  <a14:foregroundMark x1="73745" y1="55155" x2="65637" y2="37629"/>
                                  <a14:foregroundMark x1="65637" y1="37629" x2="49035" y2="28866"/>
                                  <a14:foregroundMark x1="49035" y1="28866" x2="33591" y2="40206"/>
                                  <a14:foregroundMark x1="33591" y1="40206" x2="31274" y2="43814"/>
                                  <a14:foregroundMark x1="15444" y1="14433" x2="53282" y2="12371"/>
                                  <a14:foregroundMark x1="53282" y1="12371" x2="99614" y2="17526"/>
                                </a14:backgroundRemoval>
                              </a14:imgEffect>
                            </a14:imgLayer>
                          </a14:imgProps>
                        </a:ext>
                        <a:ext uri="{28A0092B-C50C-407E-A947-70E740481C1C}">
                          <a14:useLocalDpi xmlns:a14="http://schemas.microsoft.com/office/drawing/2010/main" val="0"/>
                        </a:ext>
                      </a:extLst>
                    </a:blip>
                    <a:srcRect l="1158" t="13043"/>
                    <a:stretch/>
                  </pic:blipFill>
                  <pic:spPr bwMode="auto">
                    <a:xfrm>
                      <a:off x="0" y="0"/>
                      <a:ext cx="2222678" cy="14760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224" w:rsidRPr="00C93847">
        <w:rPr>
          <w:rFonts w:hint="eastAsia"/>
          <w:sz w:val="24"/>
          <w:szCs w:val="24"/>
        </w:rPr>
        <w:t>警戒される南海トラフ巨大地震では、美濃加茂市は最大震度6弱の揺れが予測されています。耐震化や家具固定などの事前対策の必要性は言うまでもありませんが、津波被害もないことから、壊滅的な被害になるとは考えにくい</w:t>
      </w:r>
      <w:r>
        <w:rPr>
          <w:rFonts w:hint="eastAsia"/>
          <w:sz w:val="24"/>
          <w:szCs w:val="24"/>
        </w:rPr>
        <w:t>と思われます</w:t>
      </w:r>
      <w:r w:rsidR="00266224" w:rsidRPr="00C93847">
        <w:rPr>
          <w:rFonts w:hint="eastAsia"/>
          <w:sz w:val="24"/>
          <w:szCs w:val="24"/>
        </w:rPr>
        <w:t>。</w:t>
      </w:r>
    </w:p>
    <w:p w:rsidR="00231B1C" w:rsidRDefault="00266224" w:rsidP="00266224">
      <w:pPr>
        <w:snapToGrid w:val="0"/>
        <w:spacing w:line="300" w:lineRule="exact"/>
        <w:ind w:firstLineChars="100" w:firstLine="240"/>
        <w:rPr>
          <w:sz w:val="24"/>
          <w:szCs w:val="24"/>
        </w:rPr>
      </w:pPr>
      <w:r w:rsidRPr="00C93847">
        <w:rPr>
          <w:rFonts w:hint="eastAsia"/>
          <w:sz w:val="24"/>
          <w:szCs w:val="24"/>
        </w:rPr>
        <w:t>一方、隣接する愛知県では、最大避難者が190万人と予想され、特に名古屋市とは国道41号線で直結していることから、相当数の被災者が美濃加茂市に避難してくる可能性も否定できません。</w:t>
      </w:r>
    </w:p>
    <w:p w:rsidR="004F20A0" w:rsidRDefault="00231B1C" w:rsidP="004F20A0">
      <w:pPr>
        <w:snapToGrid w:val="0"/>
        <w:spacing w:line="300" w:lineRule="exact"/>
        <w:ind w:firstLineChars="100" w:firstLine="24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2BAD1A18" wp14:editId="2ACEE05D">
                <wp:simplePos x="0" y="0"/>
                <wp:positionH relativeFrom="column">
                  <wp:posOffset>3735070</wp:posOffset>
                </wp:positionH>
                <wp:positionV relativeFrom="paragraph">
                  <wp:posOffset>160020</wp:posOffset>
                </wp:positionV>
                <wp:extent cx="2222500" cy="292100"/>
                <wp:effectExtent l="0" t="0" r="25400" b="12700"/>
                <wp:wrapNone/>
                <wp:docPr id="5" name="正方形/長方形 5"/>
                <wp:cNvGraphicFramePr/>
                <a:graphic xmlns:a="http://schemas.openxmlformats.org/drawingml/2006/main">
                  <a:graphicData uri="http://schemas.microsoft.com/office/word/2010/wordprocessingShape">
                    <wps:wsp>
                      <wps:cNvSpPr/>
                      <wps:spPr>
                        <a:xfrm>
                          <a:off x="0" y="0"/>
                          <a:ext cx="2222500" cy="2921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AE4" w:rsidRPr="00231B1C" w:rsidRDefault="00A24AE4" w:rsidP="00231B1C">
                            <w:pPr>
                              <w:snapToGrid w:val="0"/>
                              <w:spacing w:after="240"/>
                              <w:jc w:val="center"/>
                              <w:rPr>
                                <w:color w:val="000000" w:themeColor="text1"/>
                                <w:sz w:val="18"/>
                                <w:szCs w:val="18"/>
                              </w:rPr>
                            </w:pPr>
                            <w:r w:rsidRPr="00231B1C">
                              <w:rPr>
                                <w:rFonts w:hint="eastAsia"/>
                                <w:color w:val="000000" w:themeColor="text1"/>
                                <w:sz w:val="18"/>
                                <w:szCs w:val="18"/>
                              </w:rPr>
                              <w:t>東日本大震災・遠野まごころ</w:t>
                            </w:r>
                            <w:r w:rsidRPr="00231B1C">
                              <w:rPr>
                                <w:color w:val="000000" w:themeColor="text1"/>
                                <w:sz w:val="18"/>
                                <w:szCs w:val="18"/>
                              </w:rPr>
                              <w:t>ネット</w:t>
                            </w:r>
                          </w:p>
                          <w:p w:rsidR="00A24AE4" w:rsidRDefault="00A24AE4" w:rsidP="00A24A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id="正方形/長方形 5" o:spid="_x0000_s1026" style="position:absolute;left:0;text-align:left;margin-left:294.1pt;margin-top:12.6pt;width:175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" fillcolor="white [3212]" strokecolor="black [3213]" strokeweight="1pt">
                <v:textbox>
                  <w:txbxContent>
                    <w:p w:rsidR="00A24AE4" w:rsidRPr="00231B1C" w:rsidRDefault="00A24AE4" w:rsidP="00231B1C">
                      <w:pPr>
                        <w:snapToGrid w:val="0"/>
                        <w:spacing w:after="240"/>
                        <w:jc w:val="center"/>
                        <w:rPr>
                          <w:rFonts w:hint="eastAsia"/>
                          <w:color w:val="000000" w:themeColor="text1"/>
                          <w:sz w:val="18"/>
                          <w:szCs w:val="18"/>
                        </w:rPr>
                      </w:pPr>
                      <w:r w:rsidRPr="00231B1C">
                        <w:rPr>
                          <w:rFonts w:hint="eastAsia"/>
                          <w:color w:val="000000" w:themeColor="text1"/>
                          <w:sz w:val="18"/>
                          <w:szCs w:val="18"/>
                        </w:rPr>
                        <w:t>東日本大震災・遠野まごころ</w:t>
                      </w:r>
                      <w:r w:rsidRPr="00231B1C">
                        <w:rPr>
                          <w:color w:val="000000" w:themeColor="text1"/>
                          <w:sz w:val="18"/>
                          <w:szCs w:val="18"/>
                        </w:rPr>
                        <w:t>ネット</w:t>
                      </w:r>
                    </w:p>
                    <w:p w:rsidR="00A24AE4" w:rsidRDefault="00A24AE4" w:rsidP="00A24AE4">
                      <w:pPr>
                        <w:jc w:val="center"/>
                        <w:rPr>
                          <w:rFonts w:hint="eastAsia"/>
                        </w:rPr>
                      </w:pPr>
                    </w:p>
                  </w:txbxContent>
                </v:textbox>
              </v:rect>
            </w:pict>
          </mc:Fallback>
        </mc:AlternateContent>
      </w:r>
      <w:r w:rsidR="00266224" w:rsidRPr="00C93847">
        <w:rPr>
          <w:rFonts w:hint="eastAsia"/>
          <w:sz w:val="24"/>
          <w:szCs w:val="24"/>
        </w:rPr>
        <w:t>ついては、仮に多くの避難者が発生した場合、どこで、どのように受け入れが可能か、</w:t>
      </w:r>
      <w:r w:rsidR="004F20A0">
        <w:rPr>
          <w:rFonts w:hint="eastAsia"/>
          <w:sz w:val="24"/>
          <w:szCs w:val="24"/>
        </w:rPr>
        <w:t>参加者の皆さんと協議したいと考え下記のとおり研修会を開催しますので、ぜひご参加ください。</w:t>
      </w:r>
    </w:p>
    <w:p w:rsidR="00231B1C" w:rsidRPr="004F20A0" w:rsidRDefault="00231B1C" w:rsidP="004F20A0">
      <w:pPr>
        <w:snapToGrid w:val="0"/>
        <w:spacing w:line="300" w:lineRule="exact"/>
        <w:ind w:firstLineChars="100" w:firstLine="210"/>
      </w:pPr>
    </w:p>
    <w:p w:rsidR="00384246" w:rsidRPr="00231B1C" w:rsidRDefault="00313927" w:rsidP="00231B1C">
      <w:pPr>
        <w:pStyle w:val="a3"/>
        <w:numPr>
          <w:ilvl w:val="0"/>
          <w:numId w:val="1"/>
        </w:numPr>
        <w:ind w:leftChars="0" w:left="357" w:hanging="357"/>
        <w:rPr>
          <w:sz w:val="32"/>
          <w:szCs w:val="32"/>
        </w:rPr>
      </w:pPr>
      <w:r w:rsidRPr="00231B1C">
        <w:rPr>
          <w:rFonts w:hint="eastAsia"/>
          <w:sz w:val="32"/>
          <w:szCs w:val="32"/>
        </w:rPr>
        <w:t>日</w:t>
      </w:r>
      <w:r w:rsidR="005B1D4C">
        <w:rPr>
          <w:rFonts w:hint="eastAsia"/>
          <w:sz w:val="32"/>
          <w:szCs w:val="32"/>
        </w:rPr>
        <w:t xml:space="preserve">　</w:t>
      </w:r>
      <w:r w:rsidRPr="00231B1C">
        <w:rPr>
          <w:rFonts w:hint="eastAsia"/>
          <w:sz w:val="32"/>
          <w:szCs w:val="32"/>
        </w:rPr>
        <w:t>時：12月18日（月）19:00～20:</w:t>
      </w:r>
      <w:r w:rsidRPr="00231B1C">
        <w:rPr>
          <w:sz w:val="32"/>
          <w:szCs w:val="32"/>
        </w:rPr>
        <w:t>30</w:t>
      </w:r>
    </w:p>
    <w:p w:rsidR="00313927" w:rsidRDefault="00313927" w:rsidP="00231B1C">
      <w:pPr>
        <w:pStyle w:val="a3"/>
        <w:numPr>
          <w:ilvl w:val="0"/>
          <w:numId w:val="1"/>
        </w:numPr>
        <w:ind w:leftChars="0" w:left="357" w:hanging="357"/>
        <w:rPr>
          <w:sz w:val="32"/>
          <w:szCs w:val="32"/>
        </w:rPr>
      </w:pPr>
      <w:r w:rsidRPr="00231B1C">
        <w:rPr>
          <w:rFonts w:hint="eastAsia"/>
          <w:sz w:val="32"/>
          <w:szCs w:val="32"/>
        </w:rPr>
        <w:t>場</w:t>
      </w:r>
      <w:r w:rsidR="005B1D4C">
        <w:rPr>
          <w:rFonts w:hint="eastAsia"/>
          <w:sz w:val="32"/>
          <w:szCs w:val="32"/>
        </w:rPr>
        <w:t xml:space="preserve">　</w:t>
      </w:r>
      <w:r w:rsidRPr="00231B1C">
        <w:rPr>
          <w:rFonts w:hint="eastAsia"/>
          <w:sz w:val="32"/>
          <w:szCs w:val="32"/>
        </w:rPr>
        <w:t>所：美濃加茂市</w:t>
      </w:r>
      <w:r w:rsidR="00C16551" w:rsidRPr="00231B1C">
        <w:rPr>
          <w:rFonts w:hint="eastAsia"/>
          <w:sz w:val="32"/>
          <w:szCs w:val="32"/>
        </w:rPr>
        <w:t>生涯学習センター2階201</w:t>
      </w:r>
      <w:r w:rsidR="0022368E">
        <w:rPr>
          <w:rFonts w:hint="eastAsia"/>
          <w:sz w:val="32"/>
          <w:szCs w:val="32"/>
        </w:rPr>
        <w:t>集会室</w:t>
      </w:r>
    </w:p>
    <w:p w:rsidR="0022368E" w:rsidRPr="001A11E4" w:rsidRDefault="0022368E" w:rsidP="0022368E">
      <w:pPr>
        <w:pStyle w:val="a3"/>
        <w:spacing w:afterLines="50" w:after="145" w:line="300" w:lineRule="exact"/>
        <w:ind w:leftChars="0" w:left="357"/>
        <w:rPr>
          <w:sz w:val="22"/>
        </w:rPr>
      </w:pPr>
      <w:r>
        <w:rPr>
          <w:rFonts w:hint="eastAsia"/>
          <w:sz w:val="32"/>
          <w:szCs w:val="32"/>
        </w:rPr>
        <w:t xml:space="preserve">　　　　</w:t>
      </w:r>
      <w:r w:rsidRPr="001A11E4">
        <w:rPr>
          <w:rFonts w:hint="eastAsia"/>
          <w:sz w:val="22"/>
        </w:rPr>
        <w:t xml:space="preserve">※美濃加茂市太田町3431-1 </w:t>
      </w:r>
      <w:r w:rsidRPr="001A11E4">
        <w:rPr>
          <w:sz w:val="22"/>
        </w:rPr>
        <w:t>TEL</w:t>
      </w:r>
      <w:r w:rsidRPr="001A11E4">
        <w:rPr>
          <w:rFonts w:hint="eastAsia"/>
          <w:sz w:val="22"/>
        </w:rPr>
        <w:t>0574-25-4141(市役所隣接)</w:t>
      </w:r>
    </w:p>
    <w:p w:rsidR="001A11E4" w:rsidRDefault="00313927" w:rsidP="0022368E">
      <w:pPr>
        <w:pStyle w:val="a3"/>
        <w:numPr>
          <w:ilvl w:val="0"/>
          <w:numId w:val="1"/>
        </w:numPr>
        <w:spacing w:line="420" w:lineRule="exact"/>
        <w:ind w:leftChars="0" w:left="357" w:hanging="357"/>
        <w:rPr>
          <w:sz w:val="32"/>
          <w:szCs w:val="32"/>
        </w:rPr>
      </w:pPr>
      <w:r w:rsidRPr="00231B1C">
        <w:rPr>
          <w:rFonts w:hint="eastAsia"/>
          <w:sz w:val="32"/>
          <w:szCs w:val="32"/>
        </w:rPr>
        <w:t>対</w:t>
      </w:r>
      <w:r w:rsidR="005B1D4C">
        <w:rPr>
          <w:rFonts w:hint="eastAsia"/>
          <w:sz w:val="32"/>
          <w:szCs w:val="32"/>
        </w:rPr>
        <w:t xml:space="preserve">　</w:t>
      </w:r>
      <w:r w:rsidRPr="00231B1C">
        <w:rPr>
          <w:rFonts w:hint="eastAsia"/>
          <w:sz w:val="32"/>
          <w:szCs w:val="32"/>
        </w:rPr>
        <w:t>象：市内および中濃地区の</w:t>
      </w:r>
      <w:r w:rsidR="00E74ABE" w:rsidRPr="00231B1C">
        <w:rPr>
          <w:rFonts w:hint="eastAsia"/>
          <w:sz w:val="32"/>
          <w:szCs w:val="32"/>
        </w:rPr>
        <w:t>自主防災組織の皆様や防災士、</w:t>
      </w:r>
      <w:r w:rsidR="001A11E4">
        <w:rPr>
          <w:rFonts w:hint="eastAsia"/>
          <w:sz w:val="32"/>
          <w:szCs w:val="32"/>
        </w:rPr>
        <w:t xml:space="preserve">  </w:t>
      </w:r>
    </w:p>
    <w:p w:rsidR="001A11E4" w:rsidRDefault="00E74ABE" w:rsidP="001A11E4">
      <w:pPr>
        <w:pStyle w:val="a3"/>
        <w:spacing w:line="420" w:lineRule="exact"/>
        <w:ind w:leftChars="0" w:left="357" w:firstLineChars="350" w:firstLine="1120"/>
        <w:rPr>
          <w:sz w:val="32"/>
          <w:szCs w:val="32"/>
        </w:rPr>
      </w:pPr>
      <w:r w:rsidRPr="00231B1C">
        <w:rPr>
          <w:rFonts w:hint="eastAsia"/>
          <w:sz w:val="32"/>
          <w:szCs w:val="32"/>
        </w:rPr>
        <w:t>行政、社協、その他関係する</w:t>
      </w:r>
      <w:r w:rsidR="00313927" w:rsidRPr="00231B1C">
        <w:rPr>
          <w:rFonts w:hint="eastAsia"/>
          <w:sz w:val="32"/>
          <w:szCs w:val="32"/>
        </w:rPr>
        <w:t>方</w:t>
      </w:r>
      <w:r w:rsidR="0022368E">
        <w:rPr>
          <w:rFonts w:hint="eastAsia"/>
          <w:sz w:val="32"/>
          <w:szCs w:val="32"/>
        </w:rPr>
        <w:t>・関心のある方</w:t>
      </w:r>
      <w:r w:rsidR="00313927" w:rsidRPr="00231B1C">
        <w:rPr>
          <w:rFonts w:hint="eastAsia"/>
          <w:sz w:val="32"/>
          <w:szCs w:val="32"/>
        </w:rPr>
        <w:t>どなた</w:t>
      </w:r>
    </w:p>
    <w:p w:rsidR="00A97EC5" w:rsidRPr="00231B1C" w:rsidRDefault="00313927" w:rsidP="001A11E4">
      <w:pPr>
        <w:pStyle w:val="a3"/>
        <w:spacing w:line="420" w:lineRule="exact"/>
        <w:ind w:leftChars="0" w:left="357" w:firstLineChars="350" w:firstLine="1120"/>
        <w:rPr>
          <w:sz w:val="32"/>
          <w:szCs w:val="32"/>
        </w:rPr>
      </w:pPr>
      <w:r w:rsidRPr="00231B1C">
        <w:rPr>
          <w:rFonts w:hint="eastAsia"/>
          <w:sz w:val="32"/>
          <w:szCs w:val="32"/>
        </w:rPr>
        <w:t>でも</w:t>
      </w:r>
      <w:r w:rsidR="00231B1C" w:rsidRPr="00231B1C">
        <w:rPr>
          <w:rFonts w:hint="eastAsia"/>
          <w:sz w:val="32"/>
          <w:szCs w:val="32"/>
        </w:rPr>
        <w:t>ご参加ください。</w:t>
      </w:r>
    </w:p>
    <w:p w:rsidR="005B1D4C" w:rsidRDefault="00231B1C" w:rsidP="004F20A0">
      <w:pPr>
        <w:pStyle w:val="a3"/>
        <w:numPr>
          <w:ilvl w:val="0"/>
          <w:numId w:val="1"/>
        </w:numPr>
        <w:spacing w:afterLines="50" w:after="145"/>
        <w:ind w:leftChars="0" w:left="357" w:hanging="357"/>
        <w:rPr>
          <w:sz w:val="32"/>
          <w:szCs w:val="32"/>
        </w:rPr>
      </w:pPr>
      <w:r w:rsidRPr="00231B1C">
        <w:rPr>
          <w:rFonts w:hint="eastAsia"/>
          <w:sz w:val="32"/>
          <w:szCs w:val="32"/>
        </w:rPr>
        <w:t>参加費：無料</w:t>
      </w:r>
      <w:bookmarkStart w:id="2" w:name="_GoBack"/>
      <w:bookmarkEnd w:id="2"/>
    </w:p>
    <w:tbl>
      <w:tblPr>
        <w:tblStyle w:val="a4"/>
        <w:tblW w:w="0" w:type="auto"/>
        <w:tblLook w:val="04A0" w:firstRow="1" w:lastRow="0" w:firstColumn="1" w:lastColumn="0" w:noHBand="0" w:noVBand="1"/>
      </w:tblPr>
      <w:tblGrid>
        <w:gridCol w:w="9060"/>
      </w:tblGrid>
      <w:tr w:rsidR="005B1D4C" w:rsidRPr="005B1D4C" w:rsidTr="005B1D4C">
        <w:trPr>
          <w:trHeight w:val="2291"/>
        </w:trPr>
        <w:tc>
          <w:tcPr>
            <w:tcW w:w="9060" w:type="dxa"/>
          </w:tcPr>
          <w:p w:rsidR="005B1D4C" w:rsidRPr="005B1D4C" w:rsidRDefault="005B1D4C" w:rsidP="005B1D4C">
            <w:pPr>
              <w:snapToGrid w:val="0"/>
              <w:spacing w:line="300" w:lineRule="exact"/>
              <w:rPr>
                <w:sz w:val="24"/>
                <w:szCs w:val="24"/>
              </w:rPr>
            </w:pPr>
            <w:r w:rsidRPr="005B1D4C">
              <w:rPr>
                <w:rFonts w:hint="eastAsia"/>
                <w:sz w:val="24"/>
                <w:szCs w:val="24"/>
              </w:rPr>
              <w:t>内容</w:t>
            </w:r>
          </w:p>
          <w:p w:rsidR="005B1D4C" w:rsidRPr="005B1D4C" w:rsidRDefault="005B1D4C" w:rsidP="005B1D4C">
            <w:pPr>
              <w:pStyle w:val="a3"/>
              <w:numPr>
                <w:ilvl w:val="1"/>
                <w:numId w:val="1"/>
              </w:numPr>
              <w:snapToGrid w:val="0"/>
              <w:spacing w:line="300" w:lineRule="exact"/>
              <w:ind w:leftChars="0" w:left="457"/>
              <w:rPr>
                <w:sz w:val="24"/>
                <w:szCs w:val="24"/>
              </w:rPr>
            </w:pPr>
            <w:r w:rsidRPr="005B1D4C">
              <w:rPr>
                <w:rFonts w:hint="eastAsia"/>
                <w:sz w:val="24"/>
                <w:szCs w:val="24"/>
              </w:rPr>
              <w:t>課題提起（認定NPO法人レスキューストックヤード代表理事・栗田暢之）</w:t>
            </w:r>
          </w:p>
          <w:p w:rsidR="005B1D4C" w:rsidRPr="00231B1C" w:rsidRDefault="005B1D4C" w:rsidP="005B1D4C">
            <w:pPr>
              <w:pStyle w:val="a3"/>
              <w:numPr>
                <w:ilvl w:val="1"/>
                <w:numId w:val="1"/>
              </w:numPr>
              <w:snapToGrid w:val="0"/>
              <w:spacing w:line="300" w:lineRule="exact"/>
              <w:ind w:leftChars="0" w:left="457"/>
              <w:rPr>
                <w:sz w:val="24"/>
                <w:szCs w:val="24"/>
              </w:rPr>
            </w:pPr>
            <w:r>
              <w:rPr>
                <w:rFonts w:hint="eastAsia"/>
                <w:sz w:val="24"/>
                <w:szCs w:val="24"/>
              </w:rPr>
              <w:t>参加者によるグループ討議・発表</w:t>
            </w:r>
          </w:p>
          <w:p w:rsidR="005B1D4C" w:rsidRPr="00231B1C" w:rsidRDefault="005B1D4C" w:rsidP="00BA2555">
            <w:pPr>
              <w:snapToGrid w:val="0"/>
              <w:spacing w:line="300" w:lineRule="exact"/>
              <w:ind w:firstLineChars="300" w:firstLine="720"/>
              <w:rPr>
                <w:sz w:val="24"/>
                <w:szCs w:val="24"/>
              </w:rPr>
            </w:pPr>
            <w:r>
              <w:rPr>
                <w:rFonts w:hint="eastAsia"/>
                <w:sz w:val="24"/>
                <w:szCs w:val="24"/>
              </w:rPr>
              <w:t xml:space="preserve">テーマ　①　</w:t>
            </w:r>
            <w:r w:rsidRPr="00231B1C">
              <w:rPr>
                <w:rFonts w:hint="eastAsia"/>
                <w:sz w:val="24"/>
                <w:szCs w:val="24"/>
              </w:rPr>
              <w:t>避難者の宿泊（車中泊含む）をどうするか</w:t>
            </w:r>
          </w:p>
          <w:p w:rsidR="005B1D4C" w:rsidRDefault="005B1D4C" w:rsidP="00BA2555">
            <w:pPr>
              <w:snapToGrid w:val="0"/>
              <w:spacing w:line="300" w:lineRule="exact"/>
              <w:ind w:firstLineChars="700" w:firstLine="1680"/>
              <w:rPr>
                <w:sz w:val="24"/>
                <w:szCs w:val="24"/>
              </w:rPr>
            </w:pPr>
            <w:r>
              <w:rPr>
                <w:rFonts w:hint="eastAsia"/>
                <w:sz w:val="24"/>
                <w:szCs w:val="24"/>
              </w:rPr>
              <w:t>②　避難者の</w:t>
            </w:r>
            <w:r w:rsidRPr="00231B1C">
              <w:rPr>
                <w:rFonts w:hint="eastAsia"/>
                <w:sz w:val="24"/>
                <w:szCs w:val="24"/>
              </w:rPr>
              <w:t>水・食糧をどうするか</w:t>
            </w:r>
          </w:p>
          <w:p w:rsidR="005B1D4C" w:rsidRDefault="005B1D4C" w:rsidP="00BA2555">
            <w:pPr>
              <w:snapToGrid w:val="0"/>
              <w:spacing w:line="300" w:lineRule="exact"/>
              <w:ind w:firstLineChars="700" w:firstLine="1680"/>
              <w:rPr>
                <w:sz w:val="24"/>
                <w:szCs w:val="24"/>
              </w:rPr>
            </w:pPr>
            <w:r>
              <w:rPr>
                <w:rFonts w:hint="eastAsia"/>
                <w:sz w:val="24"/>
                <w:szCs w:val="24"/>
              </w:rPr>
              <w:t xml:space="preserve">③　</w:t>
            </w:r>
            <w:r w:rsidRPr="00C93847">
              <w:rPr>
                <w:rFonts w:hint="eastAsia"/>
                <w:sz w:val="24"/>
                <w:szCs w:val="24"/>
              </w:rPr>
              <w:t>ボランティアの広域拠点に成り得るか</w:t>
            </w:r>
          </w:p>
          <w:p w:rsidR="005B1D4C" w:rsidRPr="005B1D4C" w:rsidRDefault="005B1D4C" w:rsidP="005B1D4C">
            <w:pPr>
              <w:pStyle w:val="a3"/>
              <w:numPr>
                <w:ilvl w:val="1"/>
                <w:numId w:val="1"/>
              </w:numPr>
              <w:snapToGrid w:val="0"/>
              <w:spacing w:line="300" w:lineRule="exact"/>
              <w:ind w:leftChars="0" w:left="457"/>
              <w:rPr>
                <w:szCs w:val="21"/>
              </w:rPr>
            </w:pPr>
            <w:r>
              <w:rPr>
                <w:rFonts w:hint="eastAsia"/>
                <w:sz w:val="24"/>
                <w:szCs w:val="24"/>
              </w:rPr>
              <w:t>講評（</w:t>
            </w:r>
            <w:r w:rsidRPr="005B1D4C">
              <w:rPr>
                <w:rFonts w:hint="eastAsia"/>
                <w:sz w:val="24"/>
                <w:szCs w:val="24"/>
              </w:rPr>
              <w:t>岐阜大学工学部社会基盤工学科</w:t>
            </w:r>
            <w:r>
              <w:rPr>
                <w:rFonts w:hint="eastAsia"/>
                <w:sz w:val="24"/>
                <w:szCs w:val="24"/>
              </w:rPr>
              <w:t>(</w:t>
            </w:r>
            <w:r w:rsidRPr="005B1D4C">
              <w:rPr>
                <w:rFonts w:hint="eastAsia"/>
                <w:sz w:val="24"/>
                <w:szCs w:val="24"/>
              </w:rPr>
              <w:t>環境コース</w:t>
            </w:r>
            <w:r>
              <w:rPr>
                <w:rFonts w:hint="eastAsia"/>
                <w:sz w:val="24"/>
                <w:szCs w:val="24"/>
              </w:rPr>
              <w:t>)</w:t>
            </w:r>
            <w:r w:rsidRPr="005B1D4C">
              <w:rPr>
                <w:rFonts w:hint="eastAsia"/>
                <w:sz w:val="24"/>
                <w:szCs w:val="24"/>
              </w:rPr>
              <w:t>シニア教授</w:t>
            </w:r>
            <w:r>
              <w:rPr>
                <w:rFonts w:hint="eastAsia"/>
                <w:sz w:val="24"/>
                <w:szCs w:val="24"/>
              </w:rPr>
              <w:t>・</w:t>
            </w:r>
            <w:r w:rsidRPr="005B1D4C">
              <w:rPr>
                <w:rFonts w:hint="eastAsia"/>
                <w:sz w:val="24"/>
                <w:szCs w:val="24"/>
              </w:rPr>
              <w:t>高木</w:t>
            </w:r>
            <w:r w:rsidRPr="005B1D4C">
              <w:rPr>
                <w:sz w:val="24"/>
                <w:szCs w:val="24"/>
              </w:rPr>
              <w:t>朗義</w:t>
            </w:r>
            <w:r>
              <w:rPr>
                <w:rFonts w:hint="eastAsia"/>
                <w:sz w:val="24"/>
                <w:szCs w:val="24"/>
              </w:rPr>
              <w:t>氏</w:t>
            </w:r>
            <w:r w:rsidRPr="005B1D4C">
              <w:rPr>
                <w:sz w:val="24"/>
                <w:szCs w:val="24"/>
              </w:rPr>
              <w:t>)</w:t>
            </w:r>
          </w:p>
        </w:tc>
      </w:tr>
    </w:tbl>
    <w:p w:rsidR="005B1D4C" w:rsidRPr="005B1D4C" w:rsidRDefault="005B1D4C" w:rsidP="005B1D4C">
      <w:pPr>
        <w:snapToGrid w:val="0"/>
        <w:spacing w:line="300" w:lineRule="exact"/>
        <w:rPr>
          <w:szCs w:val="21"/>
        </w:rPr>
      </w:pPr>
    </w:p>
    <w:p w:rsidR="005B1D4C" w:rsidRPr="00211F4B" w:rsidRDefault="0005787F" w:rsidP="005B1D4C">
      <w:pPr>
        <w:snapToGrid w:val="0"/>
        <w:rPr>
          <w:rFonts w:asciiTheme="majorHAnsi" w:eastAsiaTheme="majorHAnsi" w:hAnsiTheme="majorHAnsi"/>
          <w:sz w:val="32"/>
          <w:szCs w:val="32"/>
        </w:rPr>
      </w:pPr>
      <w:r w:rsidRPr="00211F4B">
        <w:rPr>
          <w:rFonts w:asciiTheme="majorHAnsi" w:eastAsiaTheme="majorHAnsi" w:hAnsiTheme="majorHAnsi" w:hint="eastAsia"/>
          <w:sz w:val="32"/>
          <w:szCs w:val="32"/>
        </w:rPr>
        <w:t>【共催</w:t>
      </w:r>
      <w:r w:rsidR="005B1D4C" w:rsidRPr="00211F4B">
        <w:rPr>
          <w:rFonts w:asciiTheme="majorHAnsi" w:eastAsiaTheme="majorHAnsi" w:hAnsiTheme="majorHAnsi" w:hint="eastAsia"/>
          <w:sz w:val="32"/>
          <w:szCs w:val="32"/>
        </w:rPr>
        <w:t>】清流の国ぎふ 防災</w:t>
      </w:r>
      <w:r w:rsidR="00BA2555" w:rsidRPr="00211F4B">
        <w:rPr>
          <w:rFonts w:asciiTheme="majorHAnsi" w:eastAsiaTheme="majorHAnsi" w:hAnsiTheme="majorHAnsi" w:hint="eastAsia"/>
          <w:sz w:val="32"/>
          <w:szCs w:val="32"/>
        </w:rPr>
        <w:t>･</w:t>
      </w:r>
      <w:r w:rsidR="005B1D4C" w:rsidRPr="00211F4B">
        <w:rPr>
          <w:rFonts w:asciiTheme="majorHAnsi" w:eastAsiaTheme="majorHAnsi" w:hAnsiTheme="majorHAnsi" w:hint="eastAsia"/>
          <w:sz w:val="32"/>
          <w:szCs w:val="32"/>
        </w:rPr>
        <w:t>減災センター</w:t>
      </w:r>
      <w:r w:rsidR="00211F4B" w:rsidRPr="00211F4B">
        <w:rPr>
          <w:rFonts w:asciiTheme="majorHAnsi" w:eastAsiaTheme="majorHAnsi" w:hAnsiTheme="majorHAnsi" w:hint="eastAsia"/>
          <w:sz w:val="32"/>
          <w:szCs w:val="32"/>
        </w:rPr>
        <w:t>/美濃加茂市</w:t>
      </w:r>
    </w:p>
    <w:p w:rsidR="005B1D4C" w:rsidRPr="005B1D4C" w:rsidRDefault="005B1D4C" w:rsidP="005B1D4C">
      <w:pPr>
        <w:snapToGrid w:val="0"/>
        <w:spacing w:line="300" w:lineRule="exact"/>
        <w:jc w:val="center"/>
        <w:rPr>
          <w:szCs w:val="21"/>
        </w:rPr>
      </w:pPr>
      <w:r w:rsidRPr="005B1D4C">
        <w:rPr>
          <w:rFonts w:hint="eastAsia"/>
          <w:szCs w:val="21"/>
        </w:rPr>
        <w:t>〒</w:t>
      </w:r>
      <w:r w:rsidRPr="005B1D4C">
        <w:rPr>
          <w:szCs w:val="21"/>
        </w:rPr>
        <w:t>501-1193　岐阜市柳戸1-1　工学部棟１階　A104</w:t>
      </w:r>
      <w:r>
        <w:rPr>
          <w:szCs w:val="21"/>
        </w:rPr>
        <w:t xml:space="preserve"> </w:t>
      </w:r>
      <w:r w:rsidRPr="005B1D4C">
        <w:rPr>
          <w:rFonts w:hint="eastAsia"/>
          <w:szCs w:val="21"/>
        </w:rPr>
        <w:t>岐阜大学地域減災研究センター内</w:t>
      </w:r>
    </w:p>
    <w:p w:rsidR="006E22C1" w:rsidRDefault="005B1D4C" w:rsidP="005B1D4C">
      <w:pPr>
        <w:snapToGrid w:val="0"/>
        <w:spacing w:line="300" w:lineRule="exact"/>
        <w:jc w:val="center"/>
        <w:rPr>
          <w:szCs w:val="21"/>
        </w:rPr>
      </w:pPr>
      <w:r w:rsidRPr="005B1D4C">
        <w:rPr>
          <w:szCs w:val="21"/>
        </w:rPr>
        <w:t>TEL:058-293-3890　FAX:058-293-3891</w:t>
      </w:r>
      <w:r>
        <w:rPr>
          <w:szCs w:val="21"/>
        </w:rPr>
        <w:t xml:space="preserve"> </w:t>
      </w:r>
      <w:r w:rsidR="004D5963">
        <w:rPr>
          <w:szCs w:val="21"/>
        </w:rPr>
        <w:t>E-mail:</w:t>
      </w:r>
      <w:r w:rsidR="004D5963" w:rsidRPr="0005787F">
        <w:rPr>
          <w:szCs w:val="21"/>
        </w:rPr>
        <w:t>gfbosai@</w:t>
      </w:r>
      <w:r w:rsidRPr="0005787F">
        <w:rPr>
          <w:szCs w:val="21"/>
        </w:rPr>
        <w:t>gifu-u.ac.jp</w:t>
      </w:r>
      <w:bookmarkEnd w:id="0"/>
      <w:bookmarkEnd w:id="1"/>
    </w:p>
    <w:p w:rsidR="0005787F" w:rsidRDefault="0005787F" w:rsidP="0022368E">
      <w:pPr>
        <w:snapToGrid w:val="0"/>
        <w:spacing w:beforeLines="50" w:before="145" w:line="300" w:lineRule="exact"/>
        <w:jc w:val="left"/>
        <w:rPr>
          <w:szCs w:val="21"/>
        </w:rPr>
      </w:pPr>
      <w:r>
        <w:rPr>
          <w:rFonts w:hint="eastAsia"/>
          <w:color w:val="FF0000"/>
          <w:szCs w:val="21"/>
        </w:rPr>
        <w:t xml:space="preserve">　　 </w:t>
      </w:r>
      <w:r w:rsidRPr="005B1D4C">
        <w:rPr>
          <w:rFonts w:hint="eastAsia"/>
          <w:szCs w:val="21"/>
        </w:rPr>
        <w:t>〒</w:t>
      </w:r>
      <w:r>
        <w:rPr>
          <w:rFonts w:hint="eastAsia"/>
          <w:szCs w:val="21"/>
        </w:rPr>
        <w:t>505-8606　美濃加茂市太田町3431-1　美濃加茂市</w:t>
      </w:r>
      <w:r w:rsidR="00211F4B">
        <w:rPr>
          <w:rFonts w:hint="eastAsia"/>
          <w:szCs w:val="21"/>
        </w:rPr>
        <w:t>総務部</w:t>
      </w:r>
      <w:r>
        <w:rPr>
          <w:rFonts w:hint="eastAsia"/>
          <w:szCs w:val="21"/>
        </w:rPr>
        <w:t>防災</w:t>
      </w:r>
      <w:r w:rsidR="00211F4B">
        <w:rPr>
          <w:rFonts w:hint="eastAsia"/>
          <w:szCs w:val="21"/>
        </w:rPr>
        <w:t>安全課</w:t>
      </w:r>
      <w:r>
        <w:rPr>
          <w:rFonts w:hint="eastAsia"/>
          <w:szCs w:val="21"/>
        </w:rPr>
        <w:t>防災係</w:t>
      </w:r>
    </w:p>
    <w:p w:rsidR="00211F4B" w:rsidRPr="00211F4B" w:rsidRDefault="00211F4B" w:rsidP="0005787F">
      <w:pPr>
        <w:snapToGrid w:val="0"/>
        <w:spacing w:line="300" w:lineRule="exact"/>
        <w:jc w:val="left"/>
        <w:rPr>
          <w:color w:val="FF0000"/>
          <w:szCs w:val="21"/>
        </w:rPr>
      </w:pPr>
      <w:r>
        <w:rPr>
          <w:rFonts w:hint="eastAsia"/>
          <w:szCs w:val="21"/>
        </w:rPr>
        <w:t xml:space="preserve">　　　　　　</w:t>
      </w:r>
      <w:r>
        <w:rPr>
          <w:szCs w:val="21"/>
        </w:rPr>
        <w:t>TEL:</w:t>
      </w:r>
      <w:r>
        <w:rPr>
          <w:rFonts w:hint="eastAsia"/>
          <w:szCs w:val="21"/>
        </w:rPr>
        <w:t>0574-25-2111 (</w:t>
      </w:r>
      <w:r w:rsidR="001A11E4">
        <w:rPr>
          <w:rFonts w:hint="eastAsia"/>
          <w:szCs w:val="21"/>
        </w:rPr>
        <w:t>内線</w:t>
      </w:r>
      <w:r>
        <w:rPr>
          <w:rFonts w:hint="eastAsia"/>
          <w:szCs w:val="21"/>
        </w:rPr>
        <w:t>272)</w:t>
      </w:r>
    </w:p>
    <w:sectPr w:rsidR="00211F4B" w:rsidRPr="00211F4B" w:rsidSect="00161440">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A0" w:rsidRDefault="004F20A0" w:rsidP="004F20A0">
      <w:r>
        <w:separator/>
      </w:r>
    </w:p>
  </w:endnote>
  <w:endnote w:type="continuationSeparator" w:id="0">
    <w:p w:rsidR="004F20A0" w:rsidRDefault="004F20A0" w:rsidP="004F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A0" w:rsidRDefault="004F20A0" w:rsidP="004F20A0">
      <w:r>
        <w:separator/>
      </w:r>
    </w:p>
  </w:footnote>
  <w:footnote w:type="continuationSeparator" w:id="0">
    <w:p w:rsidR="004F20A0" w:rsidRDefault="004F20A0" w:rsidP="004F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80DCE"/>
    <w:multiLevelType w:val="hybridMultilevel"/>
    <w:tmpl w:val="3146D97A"/>
    <w:lvl w:ilvl="0" w:tplc="E6E20704">
      <w:numFmt w:val="bullet"/>
      <w:lvlText w:val="■"/>
      <w:lvlJc w:val="left"/>
      <w:pPr>
        <w:ind w:left="360" w:hanging="360"/>
      </w:pPr>
      <w:rPr>
        <w:rFonts w:ascii="游明朝" w:eastAsia="游明朝" w:hAnsi="游明朝" w:cstheme="minorBidi" w:hint="eastAsia"/>
        <w:lang w:val="en-US"/>
      </w:rPr>
    </w:lvl>
    <w:lvl w:ilvl="1" w:tplc="A806846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25372D"/>
    <w:multiLevelType w:val="hybridMultilevel"/>
    <w:tmpl w:val="D3CE10B4"/>
    <w:lvl w:ilvl="0" w:tplc="0C20A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127905"/>
    <w:multiLevelType w:val="hybridMultilevel"/>
    <w:tmpl w:val="B4B89DDE"/>
    <w:lvl w:ilvl="0" w:tplc="51BE3C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140A65"/>
    <w:multiLevelType w:val="hybridMultilevel"/>
    <w:tmpl w:val="D736B5FE"/>
    <w:lvl w:ilvl="0" w:tplc="A810EF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A807EF"/>
    <w:multiLevelType w:val="hybridMultilevel"/>
    <w:tmpl w:val="A40C0B9E"/>
    <w:lvl w:ilvl="0" w:tplc="0A8C18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B87CEC"/>
    <w:multiLevelType w:val="hybridMultilevel"/>
    <w:tmpl w:val="C1489E54"/>
    <w:lvl w:ilvl="0" w:tplc="586814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7E26D39"/>
    <w:multiLevelType w:val="hybridMultilevel"/>
    <w:tmpl w:val="04D24602"/>
    <w:lvl w:ilvl="0" w:tplc="58E22B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BE"/>
    <w:rsid w:val="00056C58"/>
    <w:rsid w:val="0005787F"/>
    <w:rsid w:val="000D3991"/>
    <w:rsid w:val="00161440"/>
    <w:rsid w:val="001A11E4"/>
    <w:rsid w:val="00211F4B"/>
    <w:rsid w:val="0022368E"/>
    <w:rsid w:val="00231B1C"/>
    <w:rsid w:val="00266224"/>
    <w:rsid w:val="002E2D07"/>
    <w:rsid w:val="00313927"/>
    <w:rsid w:val="00384246"/>
    <w:rsid w:val="004276F9"/>
    <w:rsid w:val="004D5963"/>
    <w:rsid w:val="004F20A0"/>
    <w:rsid w:val="0051464C"/>
    <w:rsid w:val="005B1D4C"/>
    <w:rsid w:val="006D7D67"/>
    <w:rsid w:val="006E22C1"/>
    <w:rsid w:val="00714034"/>
    <w:rsid w:val="007D0B17"/>
    <w:rsid w:val="00872E6B"/>
    <w:rsid w:val="00A24AE4"/>
    <w:rsid w:val="00A97EC5"/>
    <w:rsid w:val="00B16016"/>
    <w:rsid w:val="00BA2555"/>
    <w:rsid w:val="00C16551"/>
    <w:rsid w:val="00C93847"/>
    <w:rsid w:val="00E7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D7BC87-D175-42BB-BD5A-7D5BF2D0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D67"/>
    <w:pPr>
      <w:ind w:leftChars="400" w:left="840"/>
    </w:pPr>
  </w:style>
  <w:style w:type="table" w:styleId="a4">
    <w:name w:val="Table Grid"/>
    <w:basedOn w:val="a1"/>
    <w:uiPriority w:val="39"/>
    <w:rsid w:val="006D7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11F4B"/>
    <w:rPr>
      <w:color w:val="0563C1" w:themeColor="hyperlink"/>
      <w:u w:val="single"/>
    </w:rPr>
  </w:style>
  <w:style w:type="paragraph" w:styleId="a6">
    <w:name w:val="Balloon Text"/>
    <w:basedOn w:val="a"/>
    <w:link w:val="a7"/>
    <w:uiPriority w:val="99"/>
    <w:semiHidden/>
    <w:unhideWhenUsed/>
    <w:rsid w:val="002236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368E"/>
    <w:rPr>
      <w:rFonts w:asciiTheme="majorHAnsi" w:eastAsiaTheme="majorEastAsia" w:hAnsiTheme="majorHAnsi" w:cstheme="majorBidi"/>
      <w:sz w:val="18"/>
      <w:szCs w:val="18"/>
    </w:rPr>
  </w:style>
  <w:style w:type="paragraph" w:styleId="a8">
    <w:name w:val="header"/>
    <w:basedOn w:val="a"/>
    <w:link w:val="a9"/>
    <w:uiPriority w:val="99"/>
    <w:unhideWhenUsed/>
    <w:rsid w:val="004F20A0"/>
    <w:pPr>
      <w:tabs>
        <w:tab w:val="center" w:pos="4252"/>
        <w:tab w:val="right" w:pos="8504"/>
      </w:tabs>
      <w:snapToGrid w:val="0"/>
    </w:pPr>
  </w:style>
  <w:style w:type="character" w:customStyle="1" w:styleId="a9">
    <w:name w:val="ヘッダー (文字)"/>
    <w:basedOn w:val="a0"/>
    <w:link w:val="a8"/>
    <w:uiPriority w:val="99"/>
    <w:rsid w:val="004F20A0"/>
  </w:style>
  <w:style w:type="paragraph" w:styleId="aa">
    <w:name w:val="footer"/>
    <w:basedOn w:val="a"/>
    <w:link w:val="ab"/>
    <w:uiPriority w:val="99"/>
    <w:unhideWhenUsed/>
    <w:rsid w:val="004F20A0"/>
    <w:pPr>
      <w:tabs>
        <w:tab w:val="center" w:pos="4252"/>
        <w:tab w:val="right" w:pos="8504"/>
      </w:tabs>
      <w:snapToGrid w:val="0"/>
    </w:pPr>
  </w:style>
  <w:style w:type="character" w:customStyle="1" w:styleId="ab">
    <w:name w:val="フッター (文字)"/>
    <w:basedOn w:val="a0"/>
    <w:link w:val="aa"/>
    <w:uiPriority w:val="99"/>
    <w:rsid w:val="004F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栗田暢之</dc:creator>
  <cp:keywords/>
  <dc:description/>
  <cp:lastModifiedBy>01033 佐藤 文彦</cp:lastModifiedBy>
  <cp:revision>3</cp:revision>
  <cp:lastPrinted>2017-12-01T01:33:00Z</cp:lastPrinted>
  <dcterms:created xsi:type="dcterms:W3CDTF">2017-12-01T01:27:00Z</dcterms:created>
  <dcterms:modified xsi:type="dcterms:W3CDTF">2017-12-01T01:42:00Z</dcterms:modified>
</cp:coreProperties>
</file>