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A60" w:rsidRPr="00B4415A" w:rsidRDefault="00B4415A" w:rsidP="00EC19EC">
      <w:pPr>
        <w:jc w:val="center"/>
        <w:rPr>
          <w:rFonts w:asciiTheme="majorEastAsia" w:eastAsiaTheme="majorEastAsia" w:hAnsiTheme="majorEastAsia"/>
          <w:sz w:val="28"/>
        </w:rPr>
      </w:pPr>
      <w:r>
        <w:rPr>
          <w:rFonts w:asciiTheme="majorEastAsia" w:eastAsiaTheme="majorEastAsia" w:hAnsiTheme="majorEastAsia" w:hint="eastAsia"/>
          <w:sz w:val="28"/>
        </w:rPr>
        <w:t>令和３年度</w:t>
      </w:r>
      <w:r w:rsidR="0072767C" w:rsidRPr="00B4415A">
        <w:rPr>
          <w:rFonts w:asciiTheme="majorEastAsia" w:eastAsiaTheme="majorEastAsia" w:hAnsiTheme="majorEastAsia" w:hint="eastAsia"/>
          <w:sz w:val="28"/>
        </w:rPr>
        <w:t>ジャンボタニシ駆除の協力申出者</w:t>
      </w:r>
      <w:r w:rsidR="00EC19EC" w:rsidRPr="00B4415A">
        <w:rPr>
          <w:rFonts w:asciiTheme="majorEastAsia" w:eastAsiaTheme="majorEastAsia" w:hAnsiTheme="majorEastAsia" w:hint="eastAsia"/>
          <w:sz w:val="28"/>
        </w:rPr>
        <w:t>の募集</w:t>
      </w:r>
      <w:r w:rsidR="0072767C" w:rsidRPr="00B4415A">
        <w:rPr>
          <w:rFonts w:asciiTheme="majorEastAsia" w:eastAsiaTheme="majorEastAsia" w:hAnsiTheme="majorEastAsia" w:hint="eastAsia"/>
          <w:sz w:val="28"/>
        </w:rPr>
        <w:t>について</w:t>
      </w:r>
    </w:p>
    <w:p w:rsidR="00CD79F2" w:rsidRPr="00B4415A" w:rsidRDefault="00CD79F2">
      <w:pPr>
        <w:rPr>
          <w:rFonts w:asciiTheme="majorEastAsia" w:eastAsiaTheme="majorEastAsia" w:hAnsiTheme="majorEastAsia"/>
        </w:rPr>
      </w:pPr>
    </w:p>
    <w:p w:rsidR="0072767C" w:rsidRPr="00B4415A" w:rsidRDefault="0072767C" w:rsidP="00EC19EC">
      <w:pPr>
        <w:ind w:firstLineChars="100" w:firstLine="210"/>
        <w:rPr>
          <w:rFonts w:asciiTheme="majorEastAsia" w:eastAsiaTheme="majorEastAsia" w:hAnsiTheme="majorEastAsia"/>
        </w:rPr>
      </w:pPr>
      <w:r w:rsidRPr="00B4415A">
        <w:rPr>
          <w:rFonts w:asciiTheme="majorEastAsia" w:eastAsiaTheme="majorEastAsia" w:hAnsiTheme="majorEastAsia" w:hint="eastAsia"/>
        </w:rPr>
        <w:t>令和２年度より、計画的にジャンボタニシの駆除を行う取り組みを開始しました。</w:t>
      </w:r>
    </w:p>
    <w:p w:rsidR="0072767C" w:rsidRPr="00B4415A" w:rsidRDefault="0072767C" w:rsidP="00EC19EC">
      <w:pPr>
        <w:ind w:firstLineChars="100" w:firstLine="210"/>
        <w:rPr>
          <w:rFonts w:asciiTheme="majorEastAsia" w:eastAsiaTheme="majorEastAsia" w:hAnsiTheme="majorEastAsia"/>
        </w:rPr>
      </w:pPr>
      <w:r w:rsidRPr="00B4415A">
        <w:rPr>
          <w:rFonts w:asciiTheme="majorEastAsia" w:eastAsiaTheme="majorEastAsia" w:hAnsiTheme="majorEastAsia" w:hint="eastAsia"/>
        </w:rPr>
        <w:t>ジャンボタニシは農業用用排水路、水田等に生息しており、そのどちらにおいても駆除を行っていかなければ効率的に駆除していくことができません。</w:t>
      </w:r>
    </w:p>
    <w:p w:rsidR="0072767C" w:rsidRPr="00B4415A" w:rsidRDefault="0072767C" w:rsidP="00EC19EC">
      <w:pPr>
        <w:ind w:firstLineChars="100" w:firstLine="210"/>
        <w:rPr>
          <w:rFonts w:asciiTheme="majorEastAsia" w:eastAsiaTheme="majorEastAsia" w:hAnsiTheme="majorEastAsia"/>
        </w:rPr>
      </w:pPr>
      <w:r w:rsidRPr="00B4415A">
        <w:rPr>
          <w:rFonts w:asciiTheme="majorEastAsia" w:eastAsiaTheme="majorEastAsia" w:hAnsiTheme="majorEastAsia" w:hint="eastAsia"/>
        </w:rPr>
        <w:t>水田での駆除についてご協力いただける方には</w:t>
      </w:r>
      <w:r w:rsidR="00B4415A" w:rsidRPr="00B4415A">
        <w:rPr>
          <w:rFonts w:asciiTheme="majorEastAsia" w:eastAsiaTheme="majorEastAsia" w:hAnsiTheme="majorEastAsia" w:hint="eastAsia"/>
        </w:rPr>
        <w:t>次</w:t>
      </w:r>
      <w:r w:rsidR="00EC19EC" w:rsidRPr="00B4415A">
        <w:rPr>
          <w:rFonts w:asciiTheme="majorEastAsia" w:eastAsiaTheme="majorEastAsia" w:hAnsiTheme="majorEastAsia" w:hint="eastAsia"/>
        </w:rPr>
        <w:t>の要件を確認していただき、</w:t>
      </w:r>
      <w:r w:rsidRPr="00B4415A">
        <w:rPr>
          <w:rFonts w:asciiTheme="majorEastAsia" w:eastAsiaTheme="majorEastAsia" w:hAnsiTheme="majorEastAsia" w:hint="eastAsia"/>
        </w:rPr>
        <w:t>駆除薬剤の配布を行いますので、市役所農林課までお問合せく</w:t>
      </w:r>
      <w:r w:rsidR="00EB3AF7" w:rsidRPr="00B4415A">
        <w:rPr>
          <w:rFonts w:asciiTheme="majorEastAsia" w:eastAsiaTheme="majorEastAsia" w:hAnsiTheme="majorEastAsia" w:hint="eastAsia"/>
        </w:rPr>
        <w:t>だ</w:t>
      </w:r>
      <w:r w:rsidRPr="00B4415A">
        <w:rPr>
          <w:rFonts w:asciiTheme="majorEastAsia" w:eastAsiaTheme="majorEastAsia" w:hAnsiTheme="majorEastAsia" w:hint="eastAsia"/>
        </w:rPr>
        <w:t>さい。</w:t>
      </w:r>
    </w:p>
    <w:p w:rsidR="0072767C" w:rsidRDefault="0072767C" w:rsidP="0072767C">
      <w:pPr>
        <w:rPr>
          <w:rFonts w:asciiTheme="majorEastAsia" w:eastAsiaTheme="majorEastAsia" w:hAnsiTheme="majorEastAsia"/>
        </w:rPr>
      </w:pPr>
    </w:p>
    <w:p w:rsidR="00B21C0B" w:rsidRDefault="00B21C0B" w:rsidP="0072767C">
      <w:pPr>
        <w:rPr>
          <w:rFonts w:asciiTheme="majorEastAsia" w:eastAsiaTheme="majorEastAsia" w:hAnsiTheme="majorEastAsia"/>
        </w:rPr>
      </w:pPr>
    </w:p>
    <w:p w:rsidR="00B21C0B" w:rsidRPr="00B4415A" w:rsidRDefault="00B21C0B" w:rsidP="0072767C">
      <w:pPr>
        <w:rPr>
          <w:rFonts w:asciiTheme="majorEastAsia" w:eastAsiaTheme="majorEastAsia" w:hAnsiTheme="majorEastAsia"/>
        </w:rPr>
      </w:pPr>
    </w:p>
    <w:p w:rsidR="00B7688B" w:rsidRPr="00B4415A" w:rsidRDefault="00B7688B" w:rsidP="00B7688B">
      <w:pPr>
        <w:rPr>
          <w:rFonts w:asciiTheme="majorEastAsia" w:eastAsiaTheme="majorEastAsia" w:hAnsiTheme="majorEastAsia"/>
        </w:rPr>
      </w:pPr>
      <w:r w:rsidRPr="00B4415A">
        <w:rPr>
          <w:rFonts w:asciiTheme="majorEastAsia" w:eastAsiaTheme="majorEastAsia" w:hAnsiTheme="majorEastAsia" w:hint="eastAsia"/>
          <w:b/>
        </w:rPr>
        <w:t>○ 募集対象者</w:t>
      </w:r>
      <w:r w:rsidRPr="00B4415A">
        <w:rPr>
          <w:rFonts w:asciiTheme="majorEastAsia" w:eastAsiaTheme="majorEastAsia" w:hAnsiTheme="majorEastAsia" w:hint="eastAsia"/>
        </w:rPr>
        <w:t xml:space="preserve">　　市内の水田所有者又は耕作者</w:t>
      </w:r>
    </w:p>
    <w:p w:rsidR="00B7688B" w:rsidRPr="00B4415A" w:rsidRDefault="00B7688B" w:rsidP="00B7688B">
      <w:pPr>
        <w:rPr>
          <w:rFonts w:asciiTheme="majorEastAsia" w:eastAsiaTheme="majorEastAsia" w:hAnsiTheme="majorEastAsia"/>
        </w:rPr>
      </w:pPr>
    </w:p>
    <w:p w:rsidR="00B7688B" w:rsidRDefault="00B7688B" w:rsidP="00B7688B">
      <w:pPr>
        <w:rPr>
          <w:rFonts w:asciiTheme="majorEastAsia" w:eastAsiaTheme="majorEastAsia" w:hAnsiTheme="majorEastAsia"/>
        </w:rPr>
      </w:pPr>
      <w:r w:rsidRPr="00B4415A">
        <w:rPr>
          <w:rFonts w:asciiTheme="majorEastAsia" w:eastAsiaTheme="majorEastAsia" w:hAnsiTheme="majorEastAsia" w:hint="eastAsia"/>
          <w:b/>
        </w:rPr>
        <w:t>○</w:t>
      </w:r>
      <w:r w:rsidRPr="00B4415A">
        <w:rPr>
          <w:rFonts w:asciiTheme="majorEastAsia" w:eastAsiaTheme="majorEastAsia" w:hAnsiTheme="majorEastAsia"/>
          <w:b/>
        </w:rPr>
        <w:t xml:space="preserve"> </w:t>
      </w:r>
      <w:r w:rsidRPr="00B4415A">
        <w:rPr>
          <w:rFonts w:asciiTheme="majorEastAsia" w:eastAsiaTheme="majorEastAsia" w:hAnsiTheme="majorEastAsia" w:hint="eastAsia"/>
          <w:b/>
        </w:rPr>
        <w:t>駆除対象水田</w:t>
      </w:r>
      <w:r w:rsidRPr="00B4415A">
        <w:rPr>
          <w:rFonts w:asciiTheme="majorEastAsia" w:eastAsiaTheme="majorEastAsia" w:hAnsiTheme="majorEastAsia" w:hint="eastAsia"/>
        </w:rPr>
        <w:t xml:space="preserve">　ジャンボタニシが発生している又は過去に発生した市内の水田</w:t>
      </w:r>
    </w:p>
    <w:p w:rsidR="00B7688B" w:rsidRPr="00B4415A" w:rsidRDefault="00B7688B" w:rsidP="00B7688B">
      <w:pPr>
        <w:rPr>
          <w:rFonts w:asciiTheme="majorEastAsia" w:eastAsiaTheme="majorEastAsia" w:hAnsiTheme="majorEastAsia" w:hint="eastAsia"/>
        </w:rPr>
      </w:pPr>
      <w:r>
        <w:rPr>
          <w:rFonts w:asciiTheme="majorEastAsia" w:eastAsiaTheme="majorEastAsia" w:hAnsiTheme="majorEastAsia" w:hint="eastAsia"/>
        </w:rPr>
        <w:t xml:space="preserve">　　　　　　　　（主に令和2年度確認地域：</w:t>
      </w:r>
      <w:r w:rsidRPr="000158E2">
        <w:rPr>
          <w:rFonts w:asciiTheme="majorEastAsia" w:eastAsiaTheme="majorEastAsia" w:hAnsiTheme="majorEastAsia" w:hint="eastAsia"/>
          <w:u w:val="single"/>
        </w:rPr>
        <w:t>太田、古井、加茂野</w:t>
      </w:r>
      <w:r>
        <w:rPr>
          <w:rFonts w:asciiTheme="majorEastAsia" w:eastAsiaTheme="majorEastAsia" w:hAnsiTheme="majorEastAsia" w:hint="eastAsia"/>
        </w:rPr>
        <w:t>）</w:t>
      </w:r>
    </w:p>
    <w:p w:rsidR="00B7688B" w:rsidRPr="00B4415A" w:rsidRDefault="00B7688B" w:rsidP="00B7688B">
      <w:pPr>
        <w:rPr>
          <w:rFonts w:asciiTheme="majorEastAsia" w:eastAsiaTheme="majorEastAsia" w:hAnsiTheme="majorEastAsia"/>
        </w:rPr>
      </w:pPr>
    </w:p>
    <w:p w:rsidR="00B7688B" w:rsidRPr="00B4415A" w:rsidRDefault="00B7688B" w:rsidP="00B7688B">
      <w:pPr>
        <w:rPr>
          <w:rFonts w:asciiTheme="majorEastAsia" w:eastAsiaTheme="majorEastAsia" w:hAnsiTheme="majorEastAsia"/>
        </w:rPr>
      </w:pPr>
      <w:r w:rsidRPr="00B4415A">
        <w:rPr>
          <w:rFonts w:asciiTheme="majorEastAsia" w:eastAsiaTheme="majorEastAsia" w:hAnsiTheme="majorEastAsia" w:hint="eastAsia"/>
          <w:b/>
        </w:rPr>
        <w:t>〇 配布期間</w:t>
      </w:r>
      <w:r w:rsidRPr="00B4415A">
        <w:rPr>
          <w:rFonts w:asciiTheme="majorEastAsia" w:eastAsiaTheme="majorEastAsia" w:hAnsiTheme="majorEastAsia" w:hint="eastAsia"/>
        </w:rPr>
        <w:t xml:space="preserve">　　　令和３年５月１</w:t>
      </w:r>
      <w:r>
        <w:rPr>
          <w:rFonts w:asciiTheme="majorEastAsia" w:eastAsiaTheme="majorEastAsia" w:hAnsiTheme="majorEastAsia" w:hint="eastAsia"/>
        </w:rPr>
        <w:t>２</w:t>
      </w:r>
      <w:r w:rsidRPr="00B4415A">
        <w:rPr>
          <w:rFonts w:asciiTheme="majorEastAsia" w:eastAsiaTheme="majorEastAsia" w:hAnsiTheme="majorEastAsia" w:hint="eastAsia"/>
        </w:rPr>
        <w:t>日（</w:t>
      </w:r>
      <w:r>
        <w:rPr>
          <w:rFonts w:asciiTheme="majorEastAsia" w:eastAsiaTheme="majorEastAsia" w:hAnsiTheme="majorEastAsia" w:hint="eastAsia"/>
        </w:rPr>
        <w:t>水</w:t>
      </w:r>
      <w:r w:rsidRPr="00B4415A">
        <w:rPr>
          <w:rFonts w:asciiTheme="majorEastAsia" w:eastAsiaTheme="majorEastAsia" w:hAnsiTheme="majorEastAsia" w:hint="eastAsia"/>
        </w:rPr>
        <w:t>）</w:t>
      </w:r>
      <w:r>
        <w:rPr>
          <w:rFonts w:asciiTheme="majorEastAsia" w:eastAsiaTheme="majorEastAsia" w:hAnsiTheme="majorEastAsia" w:hint="eastAsia"/>
        </w:rPr>
        <w:t xml:space="preserve">～　</w:t>
      </w:r>
    </w:p>
    <w:p w:rsidR="00B7688B" w:rsidRPr="00B4415A" w:rsidRDefault="00B7688B" w:rsidP="00B7688B">
      <w:pPr>
        <w:rPr>
          <w:rFonts w:asciiTheme="majorEastAsia" w:eastAsiaTheme="majorEastAsia" w:hAnsiTheme="majorEastAsia"/>
        </w:rPr>
      </w:pPr>
    </w:p>
    <w:p w:rsidR="00B7688B" w:rsidRPr="00B4415A" w:rsidRDefault="00B7688B" w:rsidP="00B7688B">
      <w:pPr>
        <w:rPr>
          <w:rFonts w:asciiTheme="majorEastAsia" w:eastAsiaTheme="majorEastAsia" w:hAnsiTheme="majorEastAsia"/>
        </w:rPr>
      </w:pPr>
      <w:r w:rsidRPr="00B4415A">
        <w:rPr>
          <w:rFonts w:asciiTheme="majorEastAsia" w:eastAsiaTheme="majorEastAsia" w:hAnsiTheme="majorEastAsia" w:hint="eastAsia"/>
          <w:b/>
        </w:rPr>
        <w:t>○</w:t>
      </w:r>
      <w:r w:rsidRPr="00B4415A">
        <w:rPr>
          <w:rFonts w:asciiTheme="majorEastAsia" w:eastAsiaTheme="majorEastAsia" w:hAnsiTheme="majorEastAsia"/>
          <w:b/>
        </w:rPr>
        <w:t xml:space="preserve"> </w:t>
      </w:r>
      <w:r w:rsidRPr="00B4415A">
        <w:rPr>
          <w:rFonts w:asciiTheme="majorEastAsia" w:eastAsiaTheme="majorEastAsia" w:hAnsiTheme="majorEastAsia" w:hint="eastAsia"/>
          <w:b/>
        </w:rPr>
        <w:t>駆除資材</w:t>
      </w:r>
      <w:r w:rsidRPr="00B4415A">
        <w:rPr>
          <w:rFonts w:asciiTheme="majorEastAsia" w:eastAsiaTheme="majorEastAsia" w:hAnsiTheme="majorEastAsia" w:hint="eastAsia"/>
        </w:rPr>
        <w:t xml:space="preserve">　　　ジャンボタニシ駆除専用薬剤（スクミノン２㎏）</w:t>
      </w:r>
    </w:p>
    <w:p w:rsidR="00B7688B" w:rsidRPr="00B4415A" w:rsidRDefault="00B7688B" w:rsidP="00B7688B">
      <w:pPr>
        <w:ind w:firstLineChars="850" w:firstLine="1785"/>
        <w:rPr>
          <w:rFonts w:asciiTheme="majorEastAsia" w:eastAsiaTheme="majorEastAsia" w:hAnsiTheme="majorEastAsia"/>
        </w:rPr>
      </w:pPr>
      <w:r w:rsidRPr="00B4415A">
        <w:rPr>
          <w:rFonts w:asciiTheme="majorEastAsia" w:eastAsiaTheme="majorEastAsia" w:hAnsiTheme="majorEastAsia"/>
        </w:rPr>
        <w:t>※</w:t>
      </w:r>
      <w:r w:rsidRPr="00B4415A">
        <w:rPr>
          <w:rFonts w:asciiTheme="majorEastAsia" w:eastAsiaTheme="majorEastAsia" w:hAnsiTheme="majorEastAsia" w:hint="eastAsia"/>
        </w:rPr>
        <w:t>配布の上限数は合計面積を１０</w:t>
      </w:r>
      <w:r w:rsidRPr="00B4415A">
        <w:rPr>
          <w:rFonts w:asciiTheme="majorEastAsia" w:eastAsiaTheme="majorEastAsia" w:hAnsiTheme="majorEastAsia"/>
        </w:rPr>
        <w:t>a</w:t>
      </w:r>
      <w:r w:rsidRPr="00B4415A">
        <w:rPr>
          <w:rFonts w:asciiTheme="majorEastAsia" w:eastAsiaTheme="majorEastAsia" w:hAnsiTheme="majorEastAsia" w:hint="eastAsia"/>
        </w:rPr>
        <w:t>で除した数（小数点以下切捨て）</w:t>
      </w:r>
    </w:p>
    <w:p w:rsidR="00B7688B" w:rsidRPr="00B4415A" w:rsidRDefault="00B7688B" w:rsidP="00B7688B">
      <w:pPr>
        <w:rPr>
          <w:rFonts w:asciiTheme="majorEastAsia" w:eastAsiaTheme="majorEastAsia" w:hAnsiTheme="majorEastAsia"/>
        </w:rPr>
      </w:pPr>
    </w:p>
    <w:p w:rsidR="00B7688B" w:rsidRPr="00B4415A" w:rsidRDefault="00B7688B" w:rsidP="00B7688B">
      <w:pPr>
        <w:ind w:left="1751" w:hangingChars="850" w:hanging="1751"/>
        <w:rPr>
          <w:rFonts w:asciiTheme="majorEastAsia" w:eastAsiaTheme="majorEastAsia" w:hAnsiTheme="majorEastAsia"/>
        </w:rPr>
      </w:pPr>
      <w:r w:rsidRPr="00B4415A">
        <w:rPr>
          <w:rFonts w:asciiTheme="majorEastAsia" w:eastAsiaTheme="majorEastAsia" w:hAnsiTheme="majorEastAsia" w:hint="eastAsia"/>
          <w:b/>
        </w:rPr>
        <w:t>○ 効果測定</w:t>
      </w:r>
      <w:r w:rsidRPr="00B4415A">
        <w:rPr>
          <w:rFonts w:asciiTheme="majorEastAsia" w:eastAsiaTheme="majorEastAsia" w:hAnsiTheme="majorEastAsia" w:hint="eastAsia"/>
        </w:rPr>
        <w:t xml:space="preserve">　　　駆除作業前、駆除作業後（</w:t>
      </w:r>
      <w:r>
        <w:rPr>
          <w:rFonts w:asciiTheme="majorEastAsia" w:eastAsiaTheme="majorEastAsia" w:hAnsiTheme="majorEastAsia" w:hint="eastAsia"/>
        </w:rPr>
        <w:t>１１月</w:t>
      </w:r>
      <w:r w:rsidRPr="00B4415A">
        <w:rPr>
          <w:rFonts w:asciiTheme="majorEastAsia" w:eastAsiaTheme="majorEastAsia" w:hAnsiTheme="majorEastAsia" w:hint="eastAsia"/>
        </w:rPr>
        <w:t>～</w:t>
      </w:r>
      <w:r>
        <w:rPr>
          <w:rFonts w:asciiTheme="majorEastAsia" w:eastAsiaTheme="majorEastAsia" w:hAnsiTheme="majorEastAsia" w:hint="eastAsia"/>
        </w:rPr>
        <w:t>１２月</w:t>
      </w:r>
      <w:r w:rsidRPr="00B4415A">
        <w:rPr>
          <w:rFonts w:asciiTheme="majorEastAsia" w:eastAsiaTheme="majorEastAsia" w:hAnsiTheme="majorEastAsia" w:hint="eastAsia"/>
        </w:rPr>
        <w:t>頃）にアンケートを行いますので、駆除の効果についてアンケートにご回答ください</w:t>
      </w:r>
    </w:p>
    <w:p w:rsidR="00B7688B" w:rsidRPr="00B4415A" w:rsidRDefault="00B7688B" w:rsidP="00B7688B">
      <w:pPr>
        <w:rPr>
          <w:rFonts w:asciiTheme="majorEastAsia" w:eastAsiaTheme="majorEastAsia" w:hAnsiTheme="majorEastAsia"/>
        </w:rPr>
      </w:pPr>
    </w:p>
    <w:p w:rsidR="00B7688B" w:rsidRPr="00B4415A" w:rsidRDefault="00B7688B" w:rsidP="00B7688B">
      <w:pPr>
        <w:pStyle w:val="a7"/>
        <w:numPr>
          <w:ilvl w:val="0"/>
          <w:numId w:val="1"/>
        </w:numPr>
        <w:ind w:leftChars="0"/>
        <w:rPr>
          <w:rFonts w:asciiTheme="majorEastAsia" w:eastAsiaTheme="majorEastAsia" w:hAnsiTheme="majorEastAsia"/>
        </w:rPr>
      </w:pPr>
      <w:r w:rsidRPr="00B7688B">
        <w:rPr>
          <w:rFonts w:asciiTheme="majorEastAsia" w:eastAsiaTheme="majorEastAsia" w:hAnsiTheme="majorEastAsia" w:cstheme="minorBidi" w:hint="eastAsia"/>
          <w:b/>
          <w:spacing w:val="2"/>
          <w:w w:val="85"/>
          <w:kern w:val="0"/>
          <w:fitText w:val="1260" w:id="-1791874304"/>
        </w:rPr>
        <w:t>申</w:t>
      </w:r>
      <w:r w:rsidRPr="00B7688B">
        <w:rPr>
          <w:rFonts w:asciiTheme="majorEastAsia" w:eastAsiaTheme="majorEastAsia" w:hAnsiTheme="majorEastAsia" w:cstheme="minorBidi" w:hint="eastAsia"/>
          <w:b/>
          <w:w w:val="85"/>
          <w:kern w:val="0"/>
          <w:fitText w:val="1260" w:id="-1791874304"/>
        </w:rPr>
        <w:t>出書提出場所</w:t>
      </w:r>
      <w:r w:rsidRPr="00B4415A">
        <w:rPr>
          <w:rFonts w:asciiTheme="majorEastAsia" w:eastAsiaTheme="majorEastAsia" w:hAnsiTheme="majorEastAsia" w:cstheme="minorBidi" w:hint="eastAsia"/>
        </w:rPr>
        <w:t xml:space="preserve">　</w:t>
      </w:r>
      <w:r w:rsidRPr="00B4415A">
        <w:rPr>
          <w:rFonts w:asciiTheme="majorEastAsia" w:eastAsiaTheme="majorEastAsia" w:hAnsiTheme="majorEastAsia" w:hint="eastAsia"/>
        </w:rPr>
        <w:t>美濃加茂市役所　西館３Ｆ　農林課（美濃加茂市太田町3431番地1）</w:t>
      </w:r>
    </w:p>
    <w:p w:rsidR="00B7688B" w:rsidRPr="00B4415A" w:rsidRDefault="00B7688B" w:rsidP="00B7688B">
      <w:pPr>
        <w:pStyle w:val="a7"/>
        <w:ind w:leftChars="850" w:left="1995" w:hangingChars="100" w:hanging="210"/>
        <w:rPr>
          <w:rFonts w:asciiTheme="majorEastAsia" w:eastAsiaTheme="majorEastAsia" w:hAnsiTheme="majorEastAsia"/>
        </w:rPr>
      </w:pPr>
      <w:r w:rsidRPr="00B4415A">
        <w:rPr>
          <w:rFonts w:asciiTheme="majorEastAsia" w:eastAsiaTheme="majorEastAsia" w:hAnsiTheme="majorEastAsia" w:cstheme="minorBidi" w:hint="eastAsia"/>
        </w:rPr>
        <w:t>※</w:t>
      </w:r>
      <w:r w:rsidRPr="00B4415A">
        <w:rPr>
          <w:rFonts w:asciiTheme="majorEastAsia" w:eastAsiaTheme="majorEastAsia" w:hAnsiTheme="majorEastAsia" w:cstheme="minorBidi" w:hint="eastAsia"/>
          <w:b/>
          <w:u w:val="single"/>
        </w:rPr>
        <w:t>運転免許証等、本人確認ができるもの、実施水田が分かる資料（</w:t>
      </w:r>
      <w:r>
        <w:rPr>
          <w:rFonts w:asciiTheme="majorEastAsia" w:eastAsiaTheme="majorEastAsia" w:hAnsiTheme="majorEastAsia" w:cstheme="minorBidi" w:hint="eastAsia"/>
          <w:b/>
          <w:u w:val="single"/>
        </w:rPr>
        <w:t>営農計画書[</w:t>
      </w:r>
      <w:r w:rsidRPr="00B4415A">
        <w:rPr>
          <w:rFonts w:asciiTheme="majorEastAsia" w:eastAsiaTheme="majorEastAsia" w:hAnsiTheme="majorEastAsia" w:cstheme="minorBidi" w:hint="eastAsia"/>
          <w:b/>
          <w:u w:val="single"/>
        </w:rPr>
        <w:t>野帳</w:t>
      </w:r>
      <w:r>
        <w:rPr>
          <w:rFonts w:asciiTheme="majorEastAsia" w:eastAsiaTheme="majorEastAsia" w:hAnsiTheme="majorEastAsia" w:cstheme="minorBidi" w:hint="eastAsia"/>
          <w:b/>
          <w:u w:val="single"/>
        </w:rPr>
        <w:t>]</w:t>
      </w:r>
      <w:r w:rsidRPr="00B4415A">
        <w:rPr>
          <w:rFonts w:asciiTheme="majorEastAsia" w:eastAsiaTheme="majorEastAsia" w:hAnsiTheme="majorEastAsia" w:cstheme="minorBidi" w:hint="eastAsia"/>
          <w:b/>
          <w:u w:val="single"/>
        </w:rPr>
        <w:t>等）を持参してください</w:t>
      </w:r>
    </w:p>
    <w:p w:rsidR="00B7688B" w:rsidRPr="00B4415A" w:rsidRDefault="00B7688B" w:rsidP="00B7688B">
      <w:pPr>
        <w:rPr>
          <w:rFonts w:asciiTheme="majorEastAsia" w:eastAsiaTheme="majorEastAsia" w:hAnsiTheme="majorEastAsia"/>
        </w:rPr>
      </w:pPr>
    </w:p>
    <w:p w:rsidR="00B7688B" w:rsidRPr="00B4415A" w:rsidRDefault="00B7688B" w:rsidP="00B7688B">
      <w:pPr>
        <w:pStyle w:val="a7"/>
        <w:numPr>
          <w:ilvl w:val="0"/>
          <w:numId w:val="1"/>
        </w:numPr>
        <w:ind w:leftChars="0"/>
        <w:rPr>
          <w:rFonts w:asciiTheme="majorEastAsia" w:eastAsiaTheme="majorEastAsia" w:hAnsiTheme="majorEastAsia"/>
        </w:rPr>
      </w:pPr>
      <w:r w:rsidRPr="00B4415A">
        <w:rPr>
          <w:rFonts w:asciiTheme="majorEastAsia" w:eastAsiaTheme="majorEastAsia" w:hAnsiTheme="majorEastAsia" w:hint="eastAsia"/>
          <w:b/>
        </w:rPr>
        <w:t>その他</w:t>
      </w:r>
      <w:r w:rsidRPr="00B4415A">
        <w:rPr>
          <w:rFonts w:asciiTheme="majorEastAsia" w:eastAsiaTheme="majorEastAsia" w:hAnsiTheme="majorEastAsia" w:hint="eastAsia"/>
        </w:rPr>
        <w:t xml:space="preserve"> </w:t>
      </w:r>
      <w:r w:rsidRPr="00B4415A">
        <w:rPr>
          <w:rFonts w:asciiTheme="majorEastAsia" w:eastAsiaTheme="majorEastAsia" w:hAnsiTheme="majorEastAsia"/>
        </w:rPr>
        <w:t xml:space="preserve">      </w:t>
      </w:r>
      <w:r w:rsidRPr="00B4415A">
        <w:rPr>
          <w:rFonts w:asciiTheme="majorEastAsia" w:eastAsiaTheme="majorEastAsia" w:hAnsiTheme="majorEastAsia" w:hint="eastAsia"/>
        </w:rPr>
        <w:t xml:space="preserve"> ・募集は先着順で行い、予算が満額に達し次第終了となります</w:t>
      </w:r>
    </w:p>
    <w:p w:rsidR="00B7688B" w:rsidRDefault="00B7688B" w:rsidP="00B7688B">
      <w:pPr>
        <w:pStyle w:val="a7"/>
        <w:ind w:leftChars="0" w:left="360" w:firstLineChars="700" w:firstLine="1470"/>
        <w:rPr>
          <w:rFonts w:asciiTheme="majorEastAsia" w:eastAsiaTheme="majorEastAsia" w:hAnsiTheme="majorEastAsia"/>
        </w:rPr>
      </w:pPr>
      <w:r w:rsidRPr="00B4415A">
        <w:rPr>
          <w:rFonts w:asciiTheme="majorEastAsia" w:eastAsiaTheme="majorEastAsia" w:hAnsiTheme="majorEastAsia" w:hint="eastAsia"/>
        </w:rPr>
        <w:t>・在庫状況により即日資材をお渡しできない場合もあります</w:t>
      </w:r>
    </w:p>
    <w:p w:rsidR="003A6E65" w:rsidRPr="00B7688B" w:rsidRDefault="003A6E65" w:rsidP="00B4415A">
      <w:pPr>
        <w:pStyle w:val="a5"/>
        <w:rPr>
          <w:rFonts w:ascii="ＭＳ 明朝" w:eastAsia="ＭＳ 明朝" w:hAnsi="ＭＳ 明朝"/>
        </w:rPr>
      </w:pPr>
      <w:bookmarkStart w:id="0" w:name="_GoBack"/>
      <w:bookmarkEnd w:id="0"/>
    </w:p>
    <w:sectPr w:rsidR="003A6E65" w:rsidRPr="00B7688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1E5" w:rsidRDefault="00C621E5" w:rsidP="00C621E5">
      <w:r>
        <w:separator/>
      </w:r>
    </w:p>
  </w:endnote>
  <w:endnote w:type="continuationSeparator" w:id="0">
    <w:p w:rsidR="00C621E5" w:rsidRDefault="00C621E5" w:rsidP="00C62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1E5" w:rsidRDefault="00C621E5" w:rsidP="00C621E5">
      <w:r>
        <w:separator/>
      </w:r>
    </w:p>
  </w:footnote>
  <w:footnote w:type="continuationSeparator" w:id="0">
    <w:p w:rsidR="00C621E5" w:rsidRDefault="00C621E5" w:rsidP="00C621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F3328"/>
    <w:multiLevelType w:val="hybridMultilevel"/>
    <w:tmpl w:val="80C0D51A"/>
    <w:lvl w:ilvl="0" w:tplc="FB9044FC">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767C"/>
    <w:rsid w:val="003A6E65"/>
    <w:rsid w:val="0048625B"/>
    <w:rsid w:val="004F411E"/>
    <w:rsid w:val="00543AD9"/>
    <w:rsid w:val="005942A4"/>
    <w:rsid w:val="00675AC2"/>
    <w:rsid w:val="0072767C"/>
    <w:rsid w:val="00746A55"/>
    <w:rsid w:val="00800F09"/>
    <w:rsid w:val="009C3A60"/>
    <w:rsid w:val="00B21C0B"/>
    <w:rsid w:val="00B4415A"/>
    <w:rsid w:val="00B7688B"/>
    <w:rsid w:val="00C621E5"/>
    <w:rsid w:val="00CD79F2"/>
    <w:rsid w:val="00EB3AF7"/>
    <w:rsid w:val="00EC19EC"/>
    <w:rsid w:val="00ED0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0E35C3A-C526-4A00-8455-7907B90CD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72767C"/>
    <w:pPr>
      <w:jc w:val="center"/>
    </w:pPr>
  </w:style>
  <w:style w:type="character" w:customStyle="1" w:styleId="a4">
    <w:name w:val="記 (文字)"/>
    <w:basedOn w:val="a0"/>
    <w:link w:val="a3"/>
    <w:uiPriority w:val="99"/>
    <w:rsid w:val="0072767C"/>
  </w:style>
  <w:style w:type="paragraph" w:styleId="a5">
    <w:name w:val="Closing"/>
    <w:basedOn w:val="a"/>
    <w:link w:val="a6"/>
    <w:uiPriority w:val="99"/>
    <w:unhideWhenUsed/>
    <w:rsid w:val="0072767C"/>
    <w:pPr>
      <w:jc w:val="right"/>
    </w:pPr>
  </w:style>
  <w:style w:type="character" w:customStyle="1" w:styleId="a6">
    <w:name w:val="結語 (文字)"/>
    <w:basedOn w:val="a0"/>
    <w:link w:val="a5"/>
    <w:uiPriority w:val="99"/>
    <w:rsid w:val="0072767C"/>
  </w:style>
  <w:style w:type="paragraph" w:styleId="a7">
    <w:name w:val="List Paragraph"/>
    <w:basedOn w:val="a"/>
    <w:uiPriority w:val="34"/>
    <w:qFormat/>
    <w:rsid w:val="003A6E65"/>
    <w:pPr>
      <w:ind w:leftChars="400" w:left="840"/>
    </w:pPr>
    <w:rPr>
      <w:rFonts w:ascii="Century" w:eastAsia="ＭＳ 明朝" w:hAnsi="Century" w:cs="Times New Roman"/>
    </w:rPr>
  </w:style>
  <w:style w:type="paragraph" w:styleId="a8">
    <w:name w:val="header"/>
    <w:basedOn w:val="a"/>
    <w:link w:val="a9"/>
    <w:uiPriority w:val="99"/>
    <w:unhideWhenUsed/>
    <w:rsid w:val="00C621E5"/>
    <w:pPr>
      <w:tabs>
        <w:tab w:val="center" w:pos="4252"/>
        <w:tab w:val="right" w:pos="8504"/>
      </w:tabs>
      <w:snapToGrid w:val="0"/>
    </w:pPr>
  </w:style>
  <w:style w:type="character" w:customStyle="1" w:styleId="a9">
    <w:name w:val="ヘッダー (文字)"/>
    <w:basedOn w:val="a0"/>
    <w:link w:val="a8"/>
    <w:uiPriority w:val="99"/>
    <w:rsid w:val="00C621E5"/>
  </w:style>
  <w:style w:type="paragraph" w:styleId="aa">
    <w:name w:val="footer"/>
    <w:basedOn w:val="a"/>
    <w:link w:val="ab"/>
    <w:uiPriority w:val="99"/>
    <w:unhideWhenUsed/>
    <w:rsid w:val="00C621E5"/>
    <w:pPr>
      <w:tabs>
        <w:tab w:val="center" w:pos="4252"/>
        <w:tab w:val="right" w:pos="8504"/>
      </w:tabs>
      <w:snapToGrid w:val="0"/>
    </w:pPr>
  </w:style>
  <w:style w:type="character" w:customStyle="1" w:styleId="ab">
    <w:name w:val="フッター (文字)"/>
    <w:basedOn w:val="a0"/>
    <w:link w:val="aa"/>
    <w:uiPriority w:val="99"/>
    <w:rsid w:val="00C621E5"/>
  </w:style>
  <w:style w:type="paragraph" w:styleId="ac">
    <w:name w:val="Balloon Text"/>
    <w:basedOn w:val="a"/>
    <w:link w:val="ad"/>
    <w:uiPriority w:val="99"/>
    <w:semiHidden/>
    <w:unhideWhenUsed/>
    <w:rsid w:val="00800F0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0F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01442 富岡 慧</dc:creator>
  <cp:keywords/>
  <dc:description/>
  <cp:lastModifiedBy>01377 村雲 洸佑</cp:lastModifiedBy>
  <cp:revision>4</cp:revision>
  <cp:lastPrinted>2020-05-13T09:11:00Z</cp:lastPrinted>
  <dcterms:created xsi:type="dcterms:W3CDTF">2021-04-26T09:31:00Z</dcterms:created>
  <dcterms:modified xsi:type="dcterms:W3CDTF">2021-05-05T23:43:00Z</dcterms:modified>
</cp:coreProperties>
</file>