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301A">
      <w:pPr>
        <w:rPr>
          <w:rFonts w:ascii="ＭＳ 明朝" w:hint="eastAsia"/>
          <w:szCs w:val="32"/>
        </w:rPr>
      </w:pPr>
      <w:bookmarkStart w:id="0" w:name="_GoBack"/>
      <w:bookmarkEnd w:id="0"/>
      <w:r>
        <w:rPr>
          <w:rFonts w:ascii="ＭＳ 明朝" w:hint="eastAsia"/>
          <w:szCs w:val="32"/>
        </w:rPr>
        <w:t>収　支　予　算　書</w:t>
      </w:r>
    </w:p>
    <w:p w:rsidR="00000000" w:rsidRDefault="0021301A">
      <w:pPr>
        <w:rPr>
          <w:rFonts w:ascii="ＭＳ 明朝"/>
        </w:rPr>
      </w:pPr>
    </w:p>
    <w:p w:rsidR="00000000" w:rsidRDefault="0021301A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１　収入の部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4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項　　目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金　　　額</w:t>
            </w: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説　　　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合　　計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</w:tbl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 xml:space="preserve">  </w:t>
      </w:r>
      <w:r>
        <w:rPr>
          <w:rFonts w:ascii="Century" w:hAnsi="Century" w:hint="eastAsia"/>
          <w:spacing w:val="0"/>
          <w:kern w:val="2"/>
          <w:szCs w:val="24"/>
        </w:rPr>
        <w:t>２　支出の部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4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項　　目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金　　　額</w:t>
            </w: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説　　　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2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合　　計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</w:tbl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 xml:space="preserve">　</w:t>
      </w: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 xml:space="preserve">　３　剰余金等の取扱い</w:t>
      </w:r>
    </w:p>
    <w:p w:rsidR="00000000" w:rsidRDefault="0021301A">
      <w:pPr>
        <w:rPr>
          <w:rFonts w:ascii="ＭＳ 明朝" w:hint="eastAsia"/>
          <w:szCs w:val="32"/>
        </w:rPr>
      </w:pPr>
      <w:r>
        <w:br w:type="page"/>
      </w:r>
      <w:r>
        <w:rPr>
          <w:rFonts w:ascii="ＭＳ 明朝" w:hint="eastAsia"/>
          <w:szCs w:val="32"/>
        </w:rPr>
        <w:lastRenderedPageBreak/>
        <w:t>収　支　決　算　書</w:t>
      </w:r>
    </w:p>
    <w:p w:rsidR="00000000" w:rsidRDefault="0021301A">
      <w:pPr>
        <w:rPr>
          <w:rFonts w:ascii="ＭＳ 明朝"/>
        </w:rPr>
      </w:pPr>
    </w:p>
    <w:p w:rsidR="00000000" w:rsidRDefault="0021301A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１　収入の部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4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項　　目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金　　　額</w:t>
            </w: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説　　　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合　　計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</w:tbl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 xml:space="preserve">  </w:t>
      </w:r>
      <w:r>
        <w:rPr>
          <w:rFonts w:ascii="Century" w:hAnsi="Century" w:hint="eastAsia"/>
          <w:spacing w:val="0"/>
          <w:kern w:val="2"/>
          <w:szCs w:val="24"/>
        </w:rPr>
        <w:t>２　支出の部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4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項　　目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金　　　額</w:t>
            </w: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説　　　　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2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合　　計</w:t>
            </w:r>
          </w:p>
        </w:tc>
        <w:tc>
          <w:tcPr>
            <w:tcW w:w="2835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4080" w:type="dxa"/>
          </w:tcPr>
          <w:p w:rsidR="00000000" w:rsidRDefault="0021301A">
            <w:pPr>
              <w:pStyle w:val="a3"/>
              <w:wordWrap/>
              <w:autoSpaceDE/>
              <w:autoSpaceDN/>
              <w:adjustRightInd/>
              <w:spacing w:line="36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</w:tbl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 xml:space="preserve">　</w:t>
      </w: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 xml:space="preserve">　３　剰余金等の取扱い</w:t>
      </w:r>
    </w:p>
    <w:p w:rsidR="00000000" w:rsidRDefault="0021301A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  <w:szCs w:val="24"/>
        </w:rPr>
      </w:pPr>
    </w:p>
    <w:sectPr w:rsidR="00000000">
      <w:pgSz w:w="11906" w:h="16838" w:code="9"/>
      <w:pgMar w:top="1418" w:right="1418" w:bottom="1418" w:left="1531" w:header="851" w:footer="992" w:gutter="0"/>
      <w:cols w:space="425"/>
      <w:docGrid w:type="linesAndChar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4E5C"/>
    <w:multiLevelType w:val="hybridMultilevel"/>
    <w:tmpl w:val="A3E8AD02"/>
    <w:lvl w:ilvl="0" w:tplc="2B30494E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>
    <w:nsid w:val="75B15876"/>
    <w:multiLevelType w:val="hybridMultilevel"/>
    <w:tmpl w:val="42008840"/>
    <w:lvl w:ilvl="0" w:tplc="128606FC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A"/>
    <w:rsid w:val="002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CE3A3-B169-4DB6-9574-4D3A611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semiHidden/>
    <w:pPr>
      <w:ind w:left="420" w:hangingChars="200" w:hanging="42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美濃加茂市役所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企画課</dc:creator>
  <cp:keywords/>
  <dc:description/>
  <cp:lastModifiedBy>10959 松岡 明仁</cp:lastModifiedBy>
  <cp:revision>2</cp:revision>
  <cp:lastPrinted>2003-09-19T05:25:00Z</cp:lastPrinted>
  <dcterms:created xsi:type="dcterms:W3CDTF">2014-05-27T02:35:00Z</dcterms:created>
  <dcterms:modified xsi:type="dcterms:W3CDTF">2014-05-27T02:35:00Z</dcterms:modified>
</cp:coreProperties>
</file>